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C1F" w:rsidRDefault="000923DA">
      <w:pPr>
        <w:rPr>
          <w:lang w:val="ru-RU"/>
        </w:rPr>
      </w:pPr>
      <w:r>
        <w:br w:type="page"/>
      </w:r>
      <w:r w:rsidRPr="000923DA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  <w:r w:rsidRPr="000923DA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Default="000923DA">
      <w:pPr>
        <w:rPr>
          <w:lang w:val="ru-RU"/>
        </w:rPr>
      </w:pPr>
    </w:p>
    <w:p w:rsidR="000923DA" w:rsidRPr="000923DA" w:rsidRDefault="000923DA">
      <w:pPr>
        <w:rPr>
          <w:sz w:val="0"/>
          <w:szCs w:val="0"/>
          <w:lang w:val="ru-RU"/>
        </w:rPr>
      </w:pPr>
    </w:p>
    <w:p w:rsidR="009B5C1F" w:rsidRDefault="009B5C1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88"/>
        <w:gridCol w:w="1480"/>
        <w:gridCol w:w="1750"/>
        <w:gridCol w:w="4813"/>
        <w:gridCol w:w="973"/>
      </w:tblGrid>
      <w:tr w:rsidR="009B5C1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9B5C1F" w:rsidRDefault="009B5C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B5C1F" w:rsidRPr="00A30B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B5C1F" w:rsidRPr="00A30B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дисциплны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ознакомление с базовыми теоретическими и практическими основами массовой коммуникации в их историческом развитии.</w:t>
            </w:r>
          </w:p>
        </w:tc>
      </w:tr>
      <w:tr w:rsidR="009B5C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содержание основных понятий, представлений, категорий, используемых при описании системы массовой коммуникации,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основными этапами и тенденциями в развитии теории массовой коммуникации,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слушателей с теориями и моделями массовой коммуникации,</w:t>
            </w:r>
          </w:p>
        </w:tc>
      </w:tr>
      <w:tr w:rsidR="009B5C1F" w:rsidRPr="00A30B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представить слушателям комплексные знания по актуальным проблемам массовой коммуникации.</w:t>
            </w:r>
          </w:p>
        </w:tc>
      </w:tr>
      <w:tr w:rsidR="009B5C1F" w:rsidRPr="00A30B39">
        <w:trPr>
          <w:trHeight w:hRule="exact" w:val="277"/>
        </w:trPr>
        <w:tc>
          <w:tcPr>
            <w:tcW w:w="766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</w:tr>
      <w:tr w:rsidR="009B5C1F" w:rsidRPr="00A30B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B5C1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9B5C1F" w:rsidRPr="00A30B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B5C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9B5C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9B5C1F" w:rsidRPr="00A30B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научных и информационных изданий</w:t>
            </w:r>
          </w:p>
        </w:tc>
      </w:tr>
      <w:tr w:rsidR="009B5C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стилистика</w:t>
            </w:r>
            <w:proofErr w:type="spellEnd"/>
          </w:p>
        </w:tc>
      </w:tr>
      <w:tr w:rsidR="009B5C1F">
        <w:trPr>
          <w:trHeight w:hRule="exact" w:val="277"/>
        </w:trPr>
        <w:tc>
          <w:tcPr>
            <w:tcW w:w="766" w:type="dxa"/>
          </w:tcPr>
          <w:p w:rsidR="009B5C1F" w:rsidRDefault="009B5C1F"/>
        </w:tc>
        <w:tc>
          <w:tcPr>
            <w:tcW w:w="511" w:type="dxa"/>
          </w:tcPr>
          <w:p w:rsidR="009B5C1F" w:rsidRDefault="009B5C1F"/>
        </w:tc>
        <w:tc>
          <w:tcPr>
            <w:tcW w:w="1560" w:type="dxa"/>
          </w:tcPr>
          <w:p w:rsidR="009B5C1F" w:rsidRDefault="009B5C1F"/>
        </w:tc>
        <w:tc>
          <w:tcPr>
            <w:tcW w:w="1844" w:type="dxa"/>
          </w:tcPr>
          <w:p w:rsidR="009B5C1F" w:rsidRDefault="009B5C1F"/>
        </w:tc>
        <w:tc>
          <w:tcPr>
            <w:tcW w:w="5104" w:type="dxa"/>
          </w:tcPr>
          <w:p w:rsidR="009B5C1F" w:rsidRDefault="009B5C1F"/>
        </w:tc>
        <w:tc>
          <w:tcPr>
            <w:tcW w:w="993" w:type="dxa"/>
          </w:tcPr>
          <w:p w:rsidR="009B5C1F" w:rsidRDefault="009B5C1F"/>
        </w:tc>
      </w:tr>
      <w:tr w:rsidR="009B5C1F" w:rsidRPr="00A30B3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B5C1F" w:rsidRPr="00A30B3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установки и основные понятия, обеспечивающие понимание различных процессов массовой коммуникации</w:t>
            </w:r>
          </w:p>
        </w:tc>
      </w:tr>
      <w:tr w:rsidR="009B5C1F" w:rsidRPr="00A30B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установки и основные понятия, обеспечивающие понимание различных процессов массовой коммуникации, основные этапы и тенденции ее развития</w:t>
            </w:r>
          </w:p>
        </w:tc>
      </w:tr>
      <w:tr w:rsidR="009B5C1F" w:rsidRPr="00A30B3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установки и основные понятия, обеспечивающие понимание различных процессов массовой коммуникации, основные этапы и тенденции ее развития, важнейшие теории и модели массовой коммуникации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основные проблемные вопросы развития массовой коммуникации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анализировать основные проблемные вопросы развития массовой коммуникации</w:t>
            </w:r>
          </w:p>
        </w:tc>
      </w:tr>
      <w:tr w:rsidR="009B5C1F" w:rsidRPr="00A30B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анализировать основные проблемные вопросы развития массовой коммуникации, использовать наиболее целесообразные и эффективные технологии в области массовой коммуникации.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полученные общие знания в профессиональной коммуникации, межличностном общении</w:t>
            </w:r>
          </w:p>
        </w:tc>
      </w:tr>
      <w:tr w:rsidR="009B5C1F" w:rsidRPr="00A30B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формулировать проблемные зоны в теории коммуникации и предлагать их решения в свете наработок традиции мысли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отдельные научные исследования массовой коммуникации;</w:t>
            </w:r>
          </w:p>
        </w:tc>
      </w:tr>
      <w:tr w:rsidR="009B5C1F" w:rsidRPr="00A30B3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владением методами научного исследования, способность формулировать новые цели и достигать новых результатов в соответствующей предметной области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исследования для описания массовых коммуникаций</w:t>
            </w:r>
          </w:p>
        </w:tc>
      </w:tr>
      <w:tr w:rsidR="009B5C1F" w:rsidRPr="00A30B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концептуальные подходы к  пониманию места и роли коммуникации в механизме обеспечения устойчивости социума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традиции изучения средств массовой коммуникации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анализировать содержание информации из различных источников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наиболее адекватные методы анализа содержания информации из различных источников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методами измерения эффектов и эффективности коммуникации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прикладных методов исследования на практике</w:t>
            </w:r>
          </w:p>
        </w:tc>
      </w:tr>
    </w:tbl>
    <w:p w:rsidR="009B5C1F" w:rsidRPr="000923DA" w:rsidRDefault="000923DA">
      <w:pPr>
        <w:rPr>
          <w:sz w:val="0"/>
          <w:szCs w:val="0"/>
          <w:lang w:val="ru-RU"/>
        </w:rPr>
      </w:pPr>
      <w:r w:rsidRPr="000923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3"/>
        <w:gridCol w:w="270"/>
        <w:gridCol w:w="2968"/>
        <w:gridCol w:w="963"/>
        <w:gridCol w:w="695"/>
        <w:gridCol w:w="1114"/>
        <w:gridCol w:w="1249"/>
        <w:gridCol w:w="682"/>
        <w:gridCol w:w="397"/>
        <w:gridCol w:w="980"/>
      </w:tblGrid>
      <w:tr w:rsidR="009B5C1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9B5C1F" w:rsidRDefault="009B5C1F"/>
        </w:tc>
        <w:tc>
          <w:tcPr>
            <w:tcW w:w="710" w:type="dxa"/>
          </w:tcPr>
          <w:p w:rsidR="009B5C1F" w:rsidRDefault="009B5C1F"/>
        </w:tc>
        <w:tc>
          <w:tcPr>
            <w:tcW w:w="1135" w:type="dxa"/>
          </w:tcPr>
          <w:p w:rsidR="009B5C1F" w:rsidRDefault="009B5C1F"/>
        </w:tc>
        <w:tc>
          <w:tcPr>
            <w:tcW w:w="1277" w:type="dxa"/>
          </w:tcPr>
          <w:p w:rsidR="009B5C1F" w:rsidRDefault="009B5C1F"/>
        </w:tc>
        <w:tc>
          <w:tcPr>
            <w:tcW w:w="710" w:type="dxa"/>
          </w:tcPr>
          <w:p w:rsidR="009B5C1F" w:rsidRDefault="009B5C1F"/>
        </w:tc>
        <w:tc>
          <w:tcPr>
            <w:tcW w:w="426" w:type="dxa"/>
          </w:tcPr>
          <w:p w:rsidR="009B5C1F" w:rsidRDefault="009B5C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обработки массовой информации</w:t>
            </w:r>
          </w:p>
        </w:tc>
      </w:tr>
      <w:tr w:rsidR="009B5C1F" w:rsidRPr="00A30B3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коммуникации в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кросскультурном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</w:t>
            </w:r>
          </w:p>
        </w:tc>
      </w:tr>
      <w:tr w:rsidR="009B5C1F" w:rsidRPr="00A30B3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B5C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и тенденции развития массовой коммуникации как социокультурного явления; основные принципы и подходы в изучении средств массовых коммуникаций</w:t>
            </w:r>
          </w:p>
        </w:tc>
      </w:tr>
      <w:tr w:rsidR="009B5C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подходы к изучению механизмов восприятия сообщений массовой коммуникации; эффективно использовать методику и технику проведения количественных и качественных исследований системы массовых коммуникаций</w:t>
            </w:r>
          </w:p>
        </w:tc>
      </w:tr>
      <w:tr w:rsidR="009B5C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C1F" w:rsidRPr="00A30B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наиболее целесообразных и эффективных технологий в системе массовых коммуникаций</w:t>
            </w:r>
          </w:p>
        </w:tc>
      </w:tr>
      <w:tr w:rsidR="009B5C1F" w:rsidRPr="00A30B39">
        <w:trPr>
          <w:trHeight w:hRule="exact" w:val="277"/>
        </w:trPr>
        <w:tc>
          <w:tcPr>
            <w:tcW w:w="766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</w:tr>
      <w:tr w:rsidR="009B5C1F" w:rsidRPr="00A30B3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B5C1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B5C1F" w:rsidRPr="00A30B3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практика массовой коммуникации: социальн</w:t>
            </w:r>
            <w:proofErr w:type="gramStart"/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историческая и содержательная сущность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</w:tr>
      <w:tr w:rsidR="009B5C1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системы массовой коммуникации.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Коммуникация в социуме: виды, уровни, формы. /</w:t>
            </w:r>
            <w:proofErr w:type="spellStart"/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СМК и формирование новых форм общения в ХХ –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 w:rsidRPr="00A30B3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Теоретические основания массовой коммуникации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</w:tr>
      <w:tr w:rsidR="009B5C1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СМК. СМИ как социальный институт.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 w:rsidRPr="00A30B3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подходы к изучению и теории массовой коммуникации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</w:tr>
      <w:tr w:rsidR="009B5C1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массового общества и теории влиянии СМИ.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</w:tbl>
    <w:p w:rsidR="009B5C1F" w:rsidRDefault="000923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2"/>
        <w:gridCol w:w="3457"/>
        <w:gridCol w:w="917"/>
        <w:gridCol w:w="673"/>
        <w:gridCol w:w="1079"/>
        <w:gridCol w:w="1238"/>
        <w:gridCol w:w="663"/>
        <w:gridCol w:w="381"/>
        <w:gridCol w:w="934"/>
      </w:tblGrid>
      <w:tr w:rsidR="009B5C1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9B5C1F" w:rsidRDefault="009B5C1F"/>
        </w:tc>
        <w:tc>
          <w:tcPr>
            <w:tcW w:w="710" w:type="dxa"/>
          </w:tcPr>
          <w:p w:rsidR="009B5C1F" w:rsidRDefault="009B5C1F"/>
        </w:tc>
        <w:tc>
          <w:tcPr>
            <w:tcW w:w="1135" w:type="dxa"/>
          </w:tcPr>
          <w:p w:rsidR="009B5C1F" w:rsidRDefault="009B5C1F"/>
        </w:tc>
        <w:tc>
          <w:tcPr>
            <w:tcW w:w="1277" w:type="dxa"/>
          </w:tcPr>
          <w:p w:rsidR="009B5C1F" w:rsidRDefault="009B5C1F"/>
        </w:tc>
        <w:tc>
          <w:tcPr>
            <w:tcW w:w="710" w:type="dxa"/>
          </w:tcPr>
          <w:p w:rsidR="009B5C1F" w:rsidRDefault="009B5C1F"/>
        </w:tc>
        <w:tc>
          <w:tcPr>
            <w:tcW w:w="426" w:type="dxa"/>
          </w:tcPr>
          <w:p w:rsidR="009B5C1F" w:rsidRDefault="009B5C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B5C1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пропаганды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психологического воздействия на аудиторию. /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 w:rsidRPr="00A30B3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Массовая коммуникация и культура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</w:tr>
      <w:tr w:rsidR="009B5C1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взаимо­действия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взаимовлияния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медиасистемы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Неомарксистские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новостей</w:t>
            </w:r>
            <w:proofErr w:type="spellEnd"/>
          </w:p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 w:rsidRPr="00A30B3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Становление новых средств массовой коммуникации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9B5C1F">
            <w:pPr>
              <w:rPr>
                <w:lang w:val="ru-RU"/>
              </w:rPr>
            </w:pPr>
          </w:p>
        </w:tc>
      </w:tr>
      <w:tr w:rsidR="009B5C1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аудитории многоканальной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медиасреды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</w:tr>
      <w:tr w:rsidR="009B5C1F">
        <w:trPr>
          <w:trHeight w:hRule="exact" w:val="277"/>
        </w:trPr>
        <w:tc>
          <w:tcPr>
            <w:tcW w:w="993" w:type="dxa"/>
          </w:tcPr>
          <w:p w:rsidR="009B5C1F" w:rsidRDefault="009B5C1F"/>
        </w:tc>
        <w:tc>
          <w:tcPr>
            <w:tcW w:w="3687" w:type="dxa"/>
          </w:tcPr>
          <w:p w:rsidR="009B5C1F" w:rsidRDefault="009B5C1F"/>
        </w:tc>
        <w:tc>
          <w:tcPr>
            <w:tcW w:w="851" w:type="dxa"/>
          </w:tcPr>
          <w:p w:rsidR="009B5C1F" w:rsidRDefault="009B5C1F"/>
        </w:tc>
        <w:tc>
          <w:tcPr>
            <w:tcW w:w="710" w:type="dxa"/>
          </w:tcPr>
          <w:p w:rsidR="009B5C1F" w:rsidRDefault="009B5C1F"/>
        </w:tc>
        <w:tc>
          <w:tcPr>
            <w:tcW w:w="1135" w:type="dxa"/>
          </w:tcPr>
          <w:p w:rsidR="009B5C1F" w:rsidRDefault="009B5C1F"/>
        </w:tc>
        <w:tc>
          <w:tcPr>
            <w:tcW w:w="1277" w:type="dxa"/>
          </w:tcPr>
          <w:p w:rsidR="009B5C1F" w:rsidRDefault="009B5C1F"/>
        </w:tc>
        <w:tc>
          <w:tcPr>
            <w:tcW w:w="710" w:type="dxa"/>
          </w:tcPr>
          <w:p w:rsidR="009B5C1F" w:rsidRDefault="009B5C1F"/>
        </w:tc>
        <w:tc>
          <w:tcPr>
            <w:tcW w:w="426" w:type="dxa"/>
          </w:tcPr>
          <w:p w:rsidR="009B5C1F" w:rsidRDefault="009B5C1F"/>
        </w:tc>
        <w:tc>
          <w:tcPr>
            <w:tcW w:w="993" w:type="dxa"/>
          </w:tcPr>
          <w:p w:rsidR="009B5C1F" w:rsidRDefault="009B5C1F"/>
        </w:tc>
      </w:tr>
      <w:tr w:rsidR="009B5C1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B5C1F" w:rsidRPr="00A30B39">
        <w:trPr>
          <w:trHeight w:hRule="exact" w:val="48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3)</w:t>
            </w:r>
          </w:p>
          <w:p w:rsidR="009B5C1F" w:rsidRPr="000923DA" w:rsidRDefault="009B5C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Коммуникация в социуме: виды, уровни, формы.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Становление и развитие системы массовой коммуникации: исторический путь.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Массовая коммуникация как способ организации общения больших социальных групп и система.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Социально-психологические функции СМИ в обществе.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Аудитория массовой коммуникации. </w:t>
            </w:r>
            <w:proofErr w:type="spellStart"/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Субъект-объектные</w:t>
            </w:r>
            <w:proofErr w:type="spellEnd"/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субъект-субъектные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между коммуникатором и аудиторией.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Мотивы потребителей массовой информации и идеология аудитории.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Функции СМК. СМИ как социальный институт.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Нормативные модели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массмедиа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Формирование информационного общества и значение распространения влияния в современном мире (в практике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госуправления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бизнеса, политики и иных сфер бытия).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Отношение «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медиареальности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объективной реальности. Основные способы психологического воздействия на аудиторию: подражание, внушение, заражение и убеждение.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Концепция массового общества и теории влиянии СМИ.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Теории пропаганды.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Эффекты массовой коммуникации: исследования, периодизация и типология.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Критические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традициив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изучении средств массовой коммуникации.</w:t>
            </w:r>
            <w:proofErr w:type="gramEnd"/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Неомарксистские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обственно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марксистские представления о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массмедиа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политэкономическая теория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теория гегемонии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9B5C1F" w:rsidRPr="000923DA" w:rsidRDefault="000923DA">
      <w:pPr>
        <w:rPr>
          <w:sz w:val="0"/>
          <w:szCs w:val="0"/>
          <w:lang w:val="ru-RU"/>
        </w:rPr>
      </w:pPr>
      <w:r w:rsidRPr="000923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901"/>
        <w:gridCol w:w="1841"/>
        <w:gridCol w:w="3094"/>
        <w:gridCol w:w="1678"/>
        <w:gridCol w:w="991"/>
      </w:tblGrid>
      <w:tr w:rsidR="009B5C1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9B5C1F" w:rsidRDefault="009B5C1F"/>
        </w:tc>
        <w:tc>
          <w:tcPr>
            <w:tcW w:w="1702" w:type="dxa"/>
          </w:tcPr>
          <w:p w:rsidR="009B5C1F" w:rsidRDefault="009B5C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B5C1F" w:rsidRPr="00A30B39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изучения новостей.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Новые подходы в исследовании 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новых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B5C1F" w:rsidRPr="00A30B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9B5C1F">
        <w:trPr>
          <w:trHeight w:hRule="exact" w:val="277"/>
        </w:trPr>
        <w:tc>
          <w:tcPr>
            <w:tcW w:w="710" w:type="dxa"/>
          </w:tcPr>
          <w:p w:rsidR="009B5C1F" w:rsidRDefault="009B5C1F"/>
        </w:tc>
        <w:tc>
          <w:tcPr>
            <w:tcW w:w="1986" w:type="dxa"/>
          </w:tcPr>
          <w:p w:rsidR="009B5C1F" w:rsidRDefault="009B5C1F"/>
        </w:tc>
        <w:tc>
          <w:tcPr>
            <w:tcW w:w="1986" w:type="dxa"/>
          </w:tcPr>
          <w:p w:rsidR="009B5C1F" w:rsidRDefault="009B5C1F"/>
        </w:tc>
        <w:tc>
          <w:tcPr>
            <w:tcW w:w="3403" w:type="dxa"/>
          </w:tcPr>
          <w:p w:rsidR="009B5C1F" w:rsidRDefault="009B5C1F"/>
        </w:tc>
        <w:tc>
          <w:tcPr>
            <w:tcW w:w="1702" w:type="dxa"/>
          </w:tcPr>
          <w:p w:rsidR="009B5C1F" w:rsidRDefault="009B5C1F"/>
        </w:tc>
        <w:tc>
          <w:tcPr>
            <w:tcW w:w="993" w:type="dxa"/>
          </w:tcPr>
          <w:p w:rsidR="009B5C1F" w:rsidRDefault="009B5C1F"/>
        </w:tc>
      </w:tr>
      <w:tr w:rsidR="009B5C1F" w:rsidRPr="00A30B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5C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5C1F" w:rsidRPr="00A30B3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Шарков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И., Бузин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Интегрированные коммуникации: массовые коммуникации и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медиапланирование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=454107</w:t>
            </w:r>
          </w:p>
        </w:tc>
      </w:tr>
      <w:tr w:rsidR="009B5C1F" w:rsidRPr="00A30B3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A30B39" w:rsidRDefault="00A30B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30B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Таннен</w:t>
            </w:r>
            <w:proofErr w:type="spellEnd"/>
            <w:r w:rsidRPr="00A30B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Д.,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Чалдини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Р.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коммуникации: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Альпина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=495605</w:t>
            </w:r>
          </w:p>
        </w:tc>
      </w:tr>
      <w:tr w:rsidR="009B5C1F" w:rsidRPr="00A30B3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Коммуникология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основы теории коммуникации: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=496159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5C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5C1F" w:rsidRPr="00A30B3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Интегрированные коммуникации: реклама, паблик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рилейшнз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брендинг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=453044</w:t>
            </w:r>
          </w:p>
        </w:tc>
      </w:tr>
      <w:tr w:rsidR="009B5C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Асатрян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=483761</w:t>
            </w:r>
          </w:p>
        </w:tc>
      </w:tr>
      <w:tr w:rsidR="009B5C1F" w:rsidRPr="00A30B3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«Черные коммуникации»: как управляют массовым сознанием: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=485123</w:t>
            </w:r>
          </w:p>
        </w:tc>
      </w:tr>
      <w:tr w:rsidR="009B5C1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Харитонова И. В.,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Байкина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Крылов И. С., Новикова Е. Л., Федорова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практика межкультурной коммуникации: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=500569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B5C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9B5C1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5C1F" w:rsidRPr="00A30B3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речевой коммуникации в судебной практике: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=83371</w:t>
            </w:r>
          </w:p>
        </w:tc>
      </w:tr>
      <w:tr w:rsidR="009B5C1F" w:rsidRPr="00A30B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B5C1F" w:rsidRPr="00A30B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 А.А., Васильев Г.А., Массовые коммуникации</w:t>
            </w:r>
          </w:p>
        </w:tc>
      </w:tr>
      <w:tr w:rsidR="009B5C1F" w:rsidRPr="00A30B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А.А. МАРКОВ, О.И. МОЛЧАНОВА. Н.В. ПОЛЯКОВА ТЕОРИЯ И ПРАКТИКА МАССОВОЙ ИНФОРМАЦИИ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9B5C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B5C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B5C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B5C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</w:tbl>
    <w:p w:rsidR="009B5C1F" w:rsidRPr="000923DA" w:rsidRDefault="000923DA">
      <w:pPr>
        <w:rPr>
          <w:sz w:val="0"/>
          <w:szCs w:val="0"/>
          <w:lang w:val="ru-RU"/>
        </w:rPr>
      </w:pPr>
      <w:r w:rsidRPr="000923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19"/>
        <w:gridCol w:w="4789"/>
        <w:gridCol w:w="985"/>
      </w:tblGrid>
      <w:tr w:rsidR="009B5C1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9B5C1F" w:rsidRDefault="009B5C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фонд;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энциклопедия;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РАН;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9B5C1F" w:rsidRPr="00A30B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библиотека;</w:t>
            </w:r>
          </w:p>
        </w:tc>
      </w:tr>
      <w:tr w:rsidR="009B5C1F" w:rsidRPr="00A30B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9B5C1F" w:rsidRPr="00A30B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9B5C1F" w:rsidRPr="00A30B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работы.</w:t>
            </w:r>
          </w:p>
        </w:tc>
      </w:tr>
      <w:tr w:rsidR="009B5C1F" w:rsidRPr="00A30B39">
        <w:trPr>
          <w:trHeight w:hRule="exact" w:val="277"/>
        </w:trPr>
        <w:tc>
          <w:tcPr>
            <w:tcW w:w="766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</w:tr>
      <w:tr w:rsidR="009B5C1F" w:rsidRPr="00A30B3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B5C1F" w:rsidRPr="00A30B3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9B5C1F" w:rsidRPr="00A30B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9B5C1F" w:rsidRPr="00A30B39">
        <w:trPr>
          <w:trHeight w:hRule="exact" w:val="277"/>
        </w:trPr>
        <w:tc>
          <w:tcPr>
            <w:tcW w:w="766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5C1F" w:rsidRPr="000923DA" w:rsidRDefault="009B5C1F">
            <w:pPr>
              <w:rPr>
                <w:lang w:val="ru-RU"/>
              </w:rPr>
            </w:pPr>
          </w:p>
        </w:tc>
      </w:tr>
      <w:tr w:rsidR="009B5C1F" w:rsidRPr="00A30B3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923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B5C1F">
        <w:trPr>
          <w:trHeight w:hRule="exact" w:val="903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Каменева, В.А. Теория коммуникации (прагматический аспект)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Каменева. - Кемерово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2013. - 168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978-5-8353-1529-1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=232504</w:t>
            </w:r>
          </w:p>
          <w:p w:rsidR="009B5C1F" w:rsidRPr="000923DA" w:rsidRDefault="009B5C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5C1F" w:rsidRPr="000923DA" w:rsidRDefault="009B5C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9B5C1F" w:rsidRPr="000923DA" w:rsidRDefault="009B5C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9B5C1F" w:rsidRPr="000923DA" w:rsidRDefault="009B5C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9B5C1F" w:rsidRDefault="000923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</w:tbl>
    <w:p w:rsidR="009B5C1F" w:rsidRDefault="000923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1"/>
        <w:gridCol w:w="4822"/>
        <w:gridCol w:w="971"/>
      </w:tblGrid>
      <w:tr w:rsidR="009B5C1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9B5C1F" w:rsidRDefault="009B5C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5C1F" w:rsidRDefault="000923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B5C1F" w:rsidRPr="00A30B39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9B5C1F" w:rsidRPr="000923DA" w:rsidRDefault="000923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23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9B5C1F" w:rsidRPr="000923DA" w:rsidRDefault="009B5C1F">
      <w:pPr>
        <w:rPr>
          <w:lang w:val="ru-RU"/>
        </w:rPr>
      </w:pPr>
    </w:p>
    <w:sectPr w:rsidR="009B5C1F" w:rsidRPr="000923DA" w:rsidSect="009B5C1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923DA"/>
    <w:rsid w:val="001F0BC7"/>
    <w:rsid w:val="009B5C1F"/>
    <w:rsid w:val="00A30B39"/>
    <w:rsid w:val="00A76980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2204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ФМ-18_plx_Система массовых коммуникаций_</dc:title>
  <dc:creator>FastReport.NET</dc:creator>
  <cp:lastModifiedBy>Администратор</cp:lastModifiedBy>
  <cp:revision>4</cp:revision>
  <dcterms:created xsi:type="dcterms:W3CDTF">2019-08-29T12:15:00Z</dcterms:created>
  <dcterms:modified xsi:type="dcterms:W3CDTF">2019-08-29T14:21:00Z</dcterms:modified>
</cp:coreProperties>
</file>